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7225CF" w14:textId="77777777" w:rsidR="009C3EA2" w:rsidRPr="006E5E9E" w:rsidRDefault="009C3EA2" w:rsidP="009C3EA2">
      <w:pPr>
        <w:pStyle w:val="elementtoproof"/>
        <w:rPr>
          <w:rFonts w:ascii="Calibri" w:hAnsi="Calibri" w:cs="Calibri"/>
          <w:sz w:val="22"/>
          <w:szCs w:val="22"/>
        </w:rPr>
      </w:pPr>
      <w:r w:rsidRPr="006E5E9E">
        <w:rPr>
          <w:rFonts w:ascii="Calibri" w:hAnsi="Calibri" w:cs="Calibri"/>
          <w:color w:val="002451"/>
          <w:sz w:val="22"/>
          <w:szCs w:val="22"/>
        </w:rPr>
        <w:t xml:space="preserve">Mezinárodní visegrádský fond spouští další výzvu v rámci programu pro výměnu mládeže zvaného </w:t>
      </w:r>
      <w:r w:rsidRPr="006E5E9E">
        <w:rPr>
          <w:rFonts w:ascii="Calibri" w:hAnsi="Calibri" w:cs="Calibri"/>
          <w:b/>
          <w:bCs/>
          <w:color w:val="002451"/>
          <w:sz w:val="22"/>
          <w:szCs w:val="22"/>
        </w:rPr>
        <w:t>V4 Gen Mini-</w:t>
      </w:r>
      <w:proofErr w:type="spellStart"/>
      <w:r w:rsidRPr="006E5E9E">
        <w:rPr>
          <w:rFonts w:ascii="Calibri" w:hAnsi="Calibri" w:cs="Calibri"/>
          <w:b/>
          <w:bCs/>
          <w:color w:val="002451"/>
          <w:sz w:val="22"/>
          <w:szCs w:val="22"/>
        </w:rPr>
        <w:t>Grants</w:t>
      </w:r>
      <w:proofErr w:type="spellEnd"/>
      <w:r w:rsidRPr="006E5E9E">
        <w:rPr>
          <w:rFonts w:ascii="Calibri" w:hAnsi="Calibri" w:cs="Calibri"/>
          <w:b/>
          <w:bCs/>
          <w:color w:val="002451"/>
          <w:sz w:val="22"/>
          <w:szCs w:val="22"/>
        </w:rPr>
        <w:t>.</w:t>
      </w:r>
    </w:p>
    <w:p w14:paraId="17214780" w14:textId="77777777" w:rsidR="009C3EA2" w:rsidRPr="006E5E9E" w:rsidRDefault="009C3EA2" w:rsidP="009C3EA2">
      <w:pPr>
        <w:pStyle w:val="Normlnweb"/>
        <w:rPr>
          <w:rFonts w:ascii="Calibri" w:hAnsi="Calibri" w:cs="Calibri"/>
          <w:sz w:val="22"/>
          <w:szCs w:val="22"/>
        </w:rPr>
      </w:pPr>
      <w:r w:rsidRPr="006E5E9E">
        <w:rPr>
          <w:rFonts w:ascii="Calibri" w:hAnsi="Calibri" w:cs="Calibri"/>
          <w:color w:val="002451"/>
          <w:sz w:val="22"/>
          <w:szCs w:val="22"/>
        </w:rPr>
        <w:t> </w:t>
      </w:r>
    </w:p>
    <w:p w14:paraId="72C0B00C" w14:textId="5F064665" w:rsidR="009C3EA2" w:rsidRPr="006E5E9E" w:rsidRDefault="009C3EA2" w:rsidP="009C3EA2">
      <w:pPr>
        <w:pStyle w:val="Normlnweb"/>
        <w:rPr>
          <w:rFonts w:ascii="Calibri" w:hAnsi="Calibri" w:cs="Calibri"/>
          <w:sz w:val="22"/>
          <w:szCs w:val="22"/>
        </w:rPr>
      </w:pPr>
      <w:r w:rsidRPr="006E5E9E">
        <w:rPr>
          <w:rFonts w:ascii="Calibri" w:hAnsi="Calibri" w:cs="Calibri"/>
          <w:color w:val="002451"/>
          <w:sz w:val="22"/>
          <w:szCs w:val="22"/>
        </w:rPr>
        <w:t>Program podporuje krátkodobé přeshraniční výměny mládeže ve věku 12–30 let v rámci zemí V4. O podporu se mohou ucházet organizace pracující s mládeží jako např. školy, volnočasové kluby, sportovní sdružení, zapsané spolky apod.</w:t>
      </w:r>
    </w:p>
    <w:p w14:paraId="652E9F30" w14:textId="77777777" w:rsidR="009C3EA2" w:rsidRPr="006E5E9E" w:rsidRDefault="009C3EA2" w:rsidP="009C3EA2">
      <w:pPr>
        <w:pStyle w:val="Normlnweb"/>
        <w:rPr>
          <w:rFonts w:ascii="Calibri" w:hAnsi="Calibri" w:cs="Calibri"/>
          <w:sz w:val="22"/>
          <w:szCs w:val="22"/>
        </w:rPr>
      </w:pPr>
      <w:r w:rsidRPr="006E5E9E">
        <w:rPr>
          <w:rFonts w:ascii="Calibri" w:hAnsi="Calibri" w:cs="Calibri"/>
          <w:color w:val="002451"/>
          <w:sz w:val="22"/>
          <w:szCs w:val="22"/>
        </w:rPr>
        <w:t> </w:t>
      </w:r>
    </w:p>
    <w:p w14:paraId="489DE4C1" w14:textId="414FAE05" w:rsidR="009C3EA2" w:rsidRPr="006E5E9E" w:rsidRDefault="009C3EA2" w:rsidP="009C3EA2">
      <w:pPr>
        <w:pStyle w:val="elementtoproof"/>
        <w:rPr>
          <w:rFonts w:ascii="Calibri" w:hAnsi="Calibri" w:cs="Calibri"/>
          <w:sz w:val="22"/>
          <w:szCs w:val="22"/>
        </w:rPr>
      </w:pPr>
      <w:r w:rsidRPr="006E5E9E">
        <w:rPr>
          <w:rFonts w:ascii="Calibri" w:hAnsi="Calibri" w:cs="Calibri"/>
          <w:color w:val="002451"/>
          <w:sz w:val="22"/>
          <w:szCs w:val="22"/>
        </w:rPr>
        <w:t>Základní podmínkou žádosti o podporu je účast min. dvou organizací z rozdílných zemí V4, které spolu zorganizují minimálně jedno společné setkání. Hlavním cílem programu je výměna zkušeností a nových poznatků, seberozvoj a neformální vzdělávání, seznámení se s vrstevníky ze sousedních zemí a jejich kulturou, a především pak společná tvůrčí, vzdělávací či sportovní činnost. Projekty se mohou týkat jakýchkoliv společných témat, která v mladých lidech rezonují na obou stranách hranice.</w:t>
      </w:r>
    </w:p>
    <w:p w14:paraId="6C5DA4AA" w14:textId="77777777" w:rsidR="009C3EA2" w:rsidRPr="006E5E9E" w:rsidRDefault="009C3EA2" w:rsidP="009C3EA2">
      <w:pPr>
        <w:pStyle w:val="Normlnweb"/>
        <w:rPr>
          <w:rFonts w:ascii="Calibri" w:hAnsi="Calibri" w:cs="Calibri"/>
          <w:sz w:val="22"/>
          <w:szCs w:val="22"/>
        </w:rPr>
      </w:pPr>
      <w:r w:rsidRPr="006E5E9E">
        <w:rPr>
          <w:rFonts w:ascii="Calibri" w:hAnsi="Calibri" w:cs="Calibri"/>
          <w:color w:val="002451"/>
          <w:sz w:val="22"/>
          <w:szCs w:val="22"/>
        </w:rPr>
        <w:t> </w:t>
      </w:r>
    </w:p>
    <w:p w14:paraId="5F8304D1" w14:textId="77777777" w:rsidR="009C3EA2" w:rsidRPr="006E5E9E" w:rsidRDefault="009C3EA2" w:rsidP="009C3EA2">
      <w:pPr>
        <w:pStyle w:val="Normlnweb"/>
        <w:rPr>
          <w:rFonts w:ascii="Calibri" w:hAnsi="Calibri" w:cs="Calibri"/>
          <w:sz w:val="22"/>
          <w:szCs w:val="22"/>
        </w:rPr>
      </w:pPr>
      <w:r w:rsidRPr="006E5E9E">
        <w:rPr>
          <w:rFonts w:ascii="Calibri" w:hAnsi="Calibri" w:cs="Calibri"/>
          <w:color w:val="002451"/>
          <w:sz w:val="22"/>
          <w:szCs w:val="22"/>
        </w:rPr>
        <w:t xml:space="preserve">Žadatelé mohou </w:t>
      </w:r>
      <w:r w:rsidRPr="006E5E9E">
        <w:rPr>
          <w:rFonts w:ascii="Calibri" w:hAnsi="Calibri" w:cs="Calibri"/>
          <w:b/>
          <w:bCs/>
          <w:color w:val="002451"/>
          <w:sz w:val="22"/>
          <w:szCs w:val="22"/>
        </w:rPr>
        <w:t>na společné aktivity získat až 10.000 €</w:t>
      </w:r>
      <w:r w:rsidRPr="006E5E9E">
        <w:rPr>
          <w:rFonts w:ascii="Calibri" w:hAnsi="Calibri" w:cs="Calibri"/>
          <w:color w:val="002451"/>
          <w:sz w:val="22"/>
          <w:szCs w:val="22"/>
        </w:rPr>
        <w:t>.</w:t>
      </w:r>
    </w:p>
    <w:p w14:paraId="405CB7E4" w14:textId="77777777" w:rsidR="009C3EA2" w:rsidRPr="006E5E9E" w:rsidRDefault="009C3EA2" w:rsidP="009C3EA2">
      <w:pPr>
        <w:pStyle w:val="Normlnweb"/>
        <w:rPr>
          <w:rFonts w:ascii="Calibri" w:hAnsi="Calibri" w:cs="Calibri"/>
          <w:sz w:val="22"/>
          <w:szCs w:val="22"/>
        </w:rPr>
      </w:pPr>
      <w:r w:rsidRPr="006E5E9E">
        <w:rPr>
          <w:rFonts w:ascii="Calibri" w:hAnsi="Calibri" w:cs="Calibri"/>
          <w:color w:val="002451"/>
          <w:sz w:val="22"/>
          <w:szCs w:val="22"/>
        </w:rPr>
        <w:t> </w:t>
      </w:r>
    </w:p>
    <w:p w14:paraId="40078A3B" w14:textId="77777777" w:rsidR="009C3EA2" w:rsidRPr="006E5E9E" w:rsidRDefault="009C3EA2" w:rsidP="009C3EA2">
      <w:pPr>
        <w:pStyle w:val="elementtoproof"/>
        <w:rPr>
          <w:rFonts w:ascii="Calibri" w:hAnsi="Calibri" w:cs="Calibri"/>
          <w:sz w:val="22"/>
          <w:szCs w:val="22"/>
        </w:rPr>
      </w:pPr>
      <w:r w:rsidRPr="006E5E9E">
        <w:rPr>
          <w:rFonts w:ascii="Calibri" w:hAnsi="Calibri" w:cs="Calibri"/>
          <w:color w:val="002451"/>
          <w:sz w:val="22"/>
          <w:szCs w:val="22"/>
        </w:rPr>
        <w:t xml:space="preserve">Termín podávání elektronických žádostí (skrze </w:t>
      </w:r>
      <w:hyperlink r:id="rId4" w:history="1">
        <w:r w:rsidRPr="006E5E9E">
          <w:rPr>
            <w:rStyle w:val="Hypertextovodkaz"/>
            <w:rFonts w:ascii="Calibri" w:hAnsi="Calibri" w:cs="Calibri"/>
            <w:color w:val="0563C1"/>
            <w:sz w:val="22"/>
            <w:szCs w:val="22"/>
          </w:rPr>
          <w:t xml:space="preserve">My </w:t>
        </w:r>
        <w:proofErr w:type="spellStart"/>
        <w:r w:rsidRPr="006E5E9E">
          <w:rPr>
            <w:rStyle w:val="Hypertextovodkaz"/>
            <w:rFonts w:ascii="Calibri" w:hAnsi="Calibri" w:cs="Calibri"/>
            <w:color w:val="0563C1"/>
            <w:sz w:val="22"/>
            <w:szCs w:val="22"/>
          </w:rPr>
          <w:t>Visegrad</w:t>
        </w:r>
        <w:proofErr w:type="spellEnd"/>
      </w:hyperlink>
      <w:r w:rsidRPr="006E5E9E">
        <w:rPr>
          <w:rFonts w:ascii="Calibri" w:hAnsi="Calibri" w:cs="Calibri"/>
          <w:color w:val="002451"/>
          <w:sz w:val="22"/>
          <w:szCs w:val="22"/>
        </w:rPr>
        <w:t xml:space="preserve">) je </w:t>
      </w:r>
      <w:r w:rsidRPr="006E5E9E">
        <w:rPr>
          <w:rFonts w:ascii="Calibri" w:hAnsi="Calibri" w:cs="Calibri"/>
          <w:b/>
          <w:bCs/>
          <w:color w:val="002451"/>
          <w:sz w:val="22"/>
          <w:szCs w:val="22"/>
        </w:rPr>
        <w:t>15. dubna 2025 (poledne)</w:t>
      </w:r>
      <w:r w:rsidRPr="006E5E9E">
        <w:rPr>
          <w:rFonts w:ascii="Calibri" w:hAnsi="Calibri" w:cs="Calibri"/>
          <w:color w:val="002451"/>
          <w:sz w:val="22"/>
          <w:szCs w:val="22"/>
        </w:rPr>
        <w:t xml:space="preserve">. Předběžné návrhy na projekty je nutné podat v období </w:t>
      </w:r>
      <w:r w:rsidRPr="006E5E9E">
        <w:rPr>
          <w:rFonts w:ascii="Calibri" w:hAnsi="Calibri" w:cs="Calibri"/>
          <w:b/>
          <w:bCs/>
          <w:color w:val="002451"/>
          <w:sz w:val="22"/>
          <w:szCs w:val="22"/>
        </w:rPr>
        <w:t>1. 3.–1.4.2025</w:t>
      </w:r>
      <w:r w:rsidRPr="006E5E9E">
        <w:rPr>
          <w:rFonts w:ascii="Calibri" w:hAnsi="Calibri" w:cs="Calibri"/>
          <w:color w:val="002451"/>
          <w:sz w:val="22"/>
          <w:szCs w:val="22"/>
        </w:rPr>
        <w:t>.  Společně s Vaší partnerskou organizací můžete získat až 10 000 € na společné aktivity mládeže ve Visegrádském regionu.</w:t>
      </w:r>
    </w:p>
    <w:p w14:paraId="7C4EE28E" w14:textId="77777777" w:rsidR="009C3EA2" w:rsidRPr="006E5E9E" w:rsidRDefault="009C3EA2" w:rsidP="009C3EA2">
      <w:pPr>
        <w:pStyle w:val="elementtoproof"/>
        <w:rPr>
          <w:rFonts w:ascii="Calibri" w:hAnsi="Calibri" w:cs="Calibri"/>
          <w:sz w:val="22"/>
          <w:szCs w:val="22"/>
        </w:rPr>
      </w:pPr>
      <w:r w:rsidRPr="006E5E9E">
        <w:rPr>
          <w:rFonts w:ascii="Calibri" w:hAnsi="Calibri" w:cs="Calibri"/>
          <w:color w:val="002451"/>
          <w:sz w:val="22"/>
          <w:szCs w:val="22"/>
        </w:rPr>
        <w:t> </w:t>
      </w:r>
    </w:p>
    <w:p w14:paraId="79565BB7" w14:textId="77777777" w:rsidR="009C3EA2" w:rsidRPr="006E5E9E" w:rsidRDefault="009C3EA2" w:rsidP="009C3EA2">
      <w:pPr>
        <w:pStyle w:val="Normlnweb"/>
        <w:rPr>
          <w:rFonts w:ascii="Calibri" w:hAnsi="Calibri" w:cs="Calibri"/>
          <w:sz w:val="22"/>
          <w:szCs w:val="22"/>
        </w:rPr>
      </w:pPr>
      <w:r w:rsidRPr="006E5E9E">
        <w:rPr>
          <w:rFonts w:ascii="Calibri" w:hAnsi="Calibri" w:cs="Calibri"/>
          <w:color w:val="002451"/>
          <w:sz w:val="22"/>
          <w:szCs w:val="22"/>
        </w:rPr>
        <w:t>Základní pravidla, podmínky a cíle programu:</w:t>
      </w:r>
    </w:p>
    <w:p w14:paraId="01097EAF" w14:textId="77777777" w:rsidR="009C3EA2" w:rsidRPr="006E5E9E" w:rsidRDefault="009C3EA2" w:rsidP="009C3EA2">
      <w:pPr>
        <w:pStyle w:val="Normlnweb"/>
        <w:rPr>
          <w:rFonts w:ascii="Calibri" w:hAnsi="Calibri" w:cs="Calibri"/>
          <w:sz w:val="22"/>
          <w:szCs w:val="22"/>
        </w:rPr>
      </w:pPr>
      <w:hyperlink r:id="rId5" w:history="1">
        <w:r w:rsidRPr="006E5E9E">
          <w:rPr>
            <w:rStyle w:val="Hypertextovodkaz"/>
            <w:rFonts w:ascii="Calibri" w:hAnsi="Calibri" w:cs="Calibri"/>
            <w:color w:val="0563C1"/>
            <w:sz w:val="22"/>
            <w:szCs w:val="22"/>
          </w:rPr>
          <w:t>https://www.visegradfund.org/apply/grants/v4-gen/</w:t>
        </w:r>
      </w:hyperlink>
      <w:r w:rsidRPr="006E5E9E">
        <w:rPr>
          <w:rFonts w:ascii="Calibri" w:hAnsi="Calibri" w:cs="Calibri"/>
          <w:color w:val="002451"/>
          <w:sz w:val="22"/>
          <w:szCs w:val="22"/>
        </w:rPr>
        <w:t>.</w:t>
      </w:r>
    </w:p>
    <w:p w14:paraId="644DB525" w14:textId="77777777" w:rsidR="009C3EA2" w:rsidRPr="006E5E9E" w:rsidRDefault="009C3EA2" w:rsidP="009C3EA2">
      <w:pPr>
        <w:pStyle w:val="Normlnweb"/>
        <w:rPr>
          <w:rFonts w:ascii="Calibri" w:hAnsi="Calibri" w:cs="Calibri"/>
          <w:sz w:val="22"/>
          <w:szCs w:val="22"/>
        </w:rPr>
      </w:pPr>
      <w:r w:rsidRPr="006E5E9E">
        <w:rPr>
          <w:rFonts w:ascii="Calibri" w:hAnsi="Calibri" w:cs="Calibri"/>
          <w:color w:val="002451"/>
          <w:sz w:val="22"/>
          <w:szCs w:val="22"/>
        </w:rPr>
        <w:t> </w:t>
      </w:r>
    </w:p>
    <w:p w14:paraId="142B47C7" w14:textId="77777777" w:rsidR="009C3EA2" w:rsidRPr="006E5E9E" w:rsidRDefault="009C3EA2" w:rsidP="009C3EA2">
      <w:pPr>
        <w:pStyle w:val="Normlnweb"/>
        <w:rPr>
          <w:rFonts w:ascii="Calibri" w:hAnsi="Calibri" w:cs="Calibri"/>
          <w:sz w:val="22"/>
          <w:szCs w:val="22"/>
        </w:rPr>
      </w:pPr>
      <w:r w:rsidRPr="006E5E9E">
        <w:rPr>
          <w:rFonts w:ascii="Calibri" w:hAnsi="Calibri" w:cs="Calibri"/>
          <w:color w:val="002451"/>
          <w:sz w:val="22"/>
          <w:szCs w:val="22"/>
        </w:rPr>
        <w:t>Pomozte nám podpořit výměnné pobyty mládeže v našem regionu a posílíte tak občanskou angažovanost, přeshraniční dialog a získávání nových znalostí a zručností.</w:t>
      </w:r>
    </w:p>
    <w:p w14:paraId="5B6D5B7B" w14:textId="77777777" w:rsidR="009C3EA2" w:rsidRPr="006E5E9E" w:rsidRDefault="009C3EA2" w:rsidP="009C3EA2">
      <w:pPr>
        <w:pStyle w:val="Normlnweb"/>
        <w:rPr>
          <w:rFonts w:ascii="Calibri" w:hAnsi="Calibri" w:cs="Calibri"/>
          <w:sz w:val="22"/>
          <w:szCs w:val="22"/>
        </w:rPr>
      </w:pPr>
      <w:r w:rsidRPr="006E5E9E">
        <w:rPr>
          <w:rFonts w:ascii="Calibri" w:hAnsi="Calibri" w:cs="Calibri"/>
          <w:color w:val="002451"/>
          <w:sz w:val="22"/>
          <w:szCs w:val="22"/>
        </w:rPr>
        <w:t> </w:t>
      </w:r>
    </w:p>
    <w:p w14:paraId="0D5B74C0" w14:textId="77777777" w:rsidR="009C3EA2" w:rsidRPr="006E5E9E" w:rsidRDefault="009C3EA2" w:rsidP="009C3EA2">
      <w:pPr>
        <w:pStyle w:val="Normlnweb"/>
        <w:rPr>
          <w:rFonts w:ascii="Calibri" w:hAnsi="Calibri" w:cs="Calibri"/>
          <w:sz w:val="22"/>
          <w:szCs w:val="22"/>
        </w:rPr>
      </w:pPr>
      <w:r w:rsidRPr="006E5E9E">
        <w:rPr>
          <w:rFonts w:ascii="Calibri" w:hAnsi="Calibri" w:cs="Calibri"/>
          <w:color w:val="002451"/>
          <w:sz w:val="22"/>
          <w:szCs w:val="22"/>
        </w:rPr>
        <w:t>Kontaktní osoby:</w:t>
      </w:r>
    </w:p>
    <w:p w14:paraId="089A8EEB" w14:textId="77777777" w:rsidR="009C3EA2" w:rsidRDefault="009C3EA2" w:rsidP="009C3EA2">
      <w:pPr>
        <w:pStyle w:val="Nadpis2"/>
        <w:spacing w:before="0" w:after="0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Calibri" w:eastAsia="Times New Roman" w:hAnsi="Calibri" w:cs="Calibri"/>
          <w:color w:val="002451"/>
          <w:sz w:val="22"/>
          <w:szCs w:val="22"/>
        </w:rPr>
        <w:t> </w:t>
      </w:r>
    </w:p>
    <w:p w14:paraId="2C698472" w14:textId="77777777" w:rsidR="009C3EA2" w:rsidRDefault="009C3EA2" w:rsidP="009C3EA2">
      <w:pPr>
        <w:pStyle w:val="Nadpis2"/>
        <w:spacing w:before="0" w:after="0"/>
        <w:rPr>
          <w:rFonts w:ascii="Times New Roman" w:eastAsia="Times New Roman" w:hAnsi="Times New Roman" w:cs="Times New Roman"/>
        </w:rPr>
      </w:pPr>
      <w:r>
        <w:rPr>
          <w:rFonts w:ascii="Calibri" w:eastAsia="Times New Roman" w:hAnsi="Calibri" w:cs="Calibri"/>
          <w:color w:val="002451"/>
          <w:sz w:val="22"/>
          <w:szCs w:val="22"/>
        </w:rPr>
        <w:t>Katarína Palková</w:t>
      </w:r>
    </w:p>
    <w:p w14:paraId="670AD04B" w14:textId="77777777" w:rsidR="009C3EA2" w:rsidRDefault="009C3EA2" w:rsidP="009C3EA2">
      <w:pPr>
        <w:pStyle w:val="Normlnweb"/>
        <w:rPr>
          <w:rFonts w:ascii="Calibri" w:hAnsi="Calibri" w:cs="Calibri"/>
          <w:sz w:val="22"/>
          <w:szCs w:val="22"/>
        </w:rPr>
      </w:pPr>
      <w:hyperlink r:id="rId6" w:history="1">
        <w:r>
          <w:rPr>
            <w:rStyle w:val="Hypertextovodkaz"/>
            <w:rFonts w:ascii="Calibri" w:hAnsi="Calibri" w:cs="Calibri"/>
            <w:color w:val="002451"/>
            <w:sz w:val="22"/>
            <w:szCs w:val="22"/>
          </w:rPr>
          <w:t>palkova@visegradfund.org</w:t>
        </w:r>
      </w:hyperlink>
    </w:p>
    <w:p w14:paraId="24E5C702" w14:textId="77777777" w:rsidR="009C3EA2" w:rsidRDefault="009C3EA2" w:rsidP="009C3EA2">
      <w:pPr>
        <w:pStyle w:val="Normlnweb"/>
        <w:rPr>
          <w:rFonts w:ascii="Calibri" w:hAnsi="Calibri" w:cs="Calibri"/>
          <w:sz w:val="22"/>
          <w:szCs w:val="22"/>
        </w:rPr>
      </w:pPr>
      <w:hyperlink r:id="rId7" w:history="1">
        <w:r>
          <w:rPr>
            <w:rStyle w:val="Hypertextovodkaz"/>
            <w:rFonts w:ascii="Calibri" w:hAnsi="Calibri" w:cs="Calibri"/>
            <w:color w:val="002451"/>
            <w:sz w:val="22"/>
            <w:szCs w:val="22"/>
          </w:rPr>
          <w:t>+421 259 203 805</w:t>
        </w:r>
      </w:hyperlink>
    </w:p>
    <w:p w14:paraId="1E105193" w14:textId="77777777" w:rsidR="009C3EA2" w:rsidRDefault="009C3EA2" w:rsidP="009C3EA2">
      <w:pPr>
        <w:pStyle w:val="Normlnweb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2451"/>
          <w:sz w:val="22"/>
          <w:szCs w:val="22"/>
        </w:rPr>
        <w:t> </w:t>
      </w:r>
    </w:p>
    <w:p w14:paraId="73163091" w14:textId="77777777" w:rsidR="009C3EA2" w:rsidRDefault="009C3EA2" w:rsidP="009C3EA2">
      <w:pPr>
        <w:pStyle w:val="Normlnweb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color w:val="002451"/>
          <w:sz w:val="22"/>
          <w:szCs w:val="22"/>
        </w:rPr>
        <w:t xml:space="preserve">Barbora </w:t>
      </w:r>
      <w:proofErr w:type="spellStart"/>
      <w:r>
        <w:rPr>
          <w:rFonts w:ascii="Calibri" w:hAnsi="Calibri" w:cs="Calibri"/>
          <w:b/>
          <w:bCs/>
          <w:color w:val="002451"/>
          <w:sz w:val="22"/>
          <w:szCs w:val="22"/>
        </w:rPr>
        <w:t>Ščepánková</w:t>
      </w:r>
      <w:proofErr w:type="spellEnd"/>
    </w:p>
    <w:p w14:paraId="35522569" w14:textId="77777777" w:rsidR="009C3EA2" w:rsidRDefault="009C3EA2" w:rsidP="009C3EA2">
      <w:pPr>
        <w:pStyle w:val="Normlnweb"/>
        <w:rPr>
          <w:rFonts w:ascii="Calibri" w:hAnsi="Calibri" w:cs="Calibri"/>
          <w:sz w:val="22"/>
          <w:szCs w:val="22"/>
        </w:rPr>
      </w:pPr>
      <w:hyperlink r:id="rId8" w:history="1">
        <w:r>
          <w:rPr>
            <w:rStyle w:val="Hypertextovodkaz"/>
            <w:rFonts w:ascii="Calibri" w:hAnsi="Calibri" w:cs="Calibri"/>
            <w:color w:val="0563C1"/>
            <w:sz w:val="22"/>
            <w:szCs w:val="22"/>
          </w:rPr>
          <w:t>scepankova@visegradfund.org</w:t>
        </w:r>
      </w:hyperlink>
    </w:p>
    <w:p w14:paraId="2B71F501" w14:textId="77777777" w:rsidR="009C3EA2" w:rsidRDefault="009C3EA2" w:rsidP="009C3EA2">
      <w:pPr>
        <w:pStyle w:val="elementtoproof"/>
        <w:rPr>
          <w:rFonts w:ascii="Calibri" w:hAnsi="Calibri" w:cs="Calibri"/>
          <w:sz w:val="22"/>
          <w:szCs w:val="22"/>
        </w:rPr>
      </w:pPr>
      <w:hyperlink r:id="rId9" w:history="1">
        <w:r>
          <w:rPr>
            <w:rStyle w:val="Hypertextovodkaz"/>
            <w:rFonts w:ascii="Calibri" w:hAnsi="Calibri" w:cs="Calibri"/>
            <w:color w:val="002451"/>
            <w:sz w:val="22"/>
            <w:szCs w:val="22"/>
          </w:rPr>
          <w:t>+421 259 203 818</w:t>
        </w:r>
      </w:hyperlink>
    </w:p>
    <w:p w14:paraId="4DD0E242" w14:textId="77777777" w:rsidR="009C3EA2" w:rsidRDefault="009C3EA2" w:rsidP="009C3EA2">
      <w:pPr>
        <w:pStyle w:val="Normlnweb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2451"/>
          <w:sz w:val="22"/>
          <w:szCs w:val="22"/>
        </w:rPr>
        <w:t> </w:t>
      </w:r>
    </w:p>
    <w:p w14:paraId="6184CEF9" w14:textId="77777777" w:rsidR="009C3EA2" w:rsidRDefault="009C3EA2" w:rsidP="009C3EA2">
      <w:pPr>
        <w:pStyle w:val="Nadpis2"/>
        <w:spacing w:before="0" w:after="0"/>
        <w:rPr>
          <w:rFonts w:ascii="Times New Roman" w:eastAsia="Times New Roman" w:hAnsi="Times New Roman" w:cs="Times New Roman"/>
          <w:sz w:val="36"/>
          <w:szCs w:val="36"/>
        </w:rPr>
      </w:pPr>
      <w:proofErr w:type="spellStart"/>
      <w:r>
        <w:rPr>
          <w:rFonts w:ascii="Calibri" w:eastAsia="Times New Roman" w:hAnsi="Calibri" w:cs="Calibri"/>
          <w:color w:val="002451"/>
          <w:sz w:val="22"/>
          <w:szCs w:val="22"/>
        </w:rPr>
        <w:t>Yelyzaveta</w:t>
      </w:r>
      <w:proofErr w:type="spellEnd"/>
      <w:r>
        <w:rPr>
          <w:rFonts w:ascii="Calibri" w:eastAsia="Times New Roman" w:hAnsi="Calibri" w:cs="Calibri"/>
          <w:color w:val="002451"/>
          <w:sz w:val="22"/>
          <w:szCs w:val="22"/>
        </w:rPr>
        <w:t xml:space="preserve"> </w:t>
      </w:r>
      <w:proofErr w:type="spellStart"/>
      <w:r>
        <w:rPr>
          <w:rFonts w:ascii="Calibri" w:eastAsia="Times New Roman" w:hAnsi="Calibri" w:cs="Calibri"/>
          <w:color w:val="002451"/>
          <w:sz w:val="22"/>
          <w:szCs w:val="22"/>
        </w:rPr>
        <w:t>Kushyk</w:t>
      </w:r>
      <w:proofErr w:type="spellEnd"/>
    </w:p>
    <w:p w14:paraId="3F050DDC" w14:textId="77777777" w:rsidR="009C3EA2" w:rsidRDefault="009C3EA2" w:rsidP="009C3EA2">
      <w:pPr>
        <w:pStyle w:val="Nadpis2"/>
        <w:spacing w:before="0" w:after="0"/>
        <w:rPr>
          <w:rFonts w:ascii="Times New Roman" w:eastAsia="Times New Roman" w:hAnsi="Times New Roman" w:cs="Times New Roman"/>
        </w:rPr>
      </w:pPr>
      <w:r>
        <w:rPr>
          <w:rFonts w:ascii="Calibri" w:eastAsia="Times New Roman" w:hAnsi="Calibri" w:cs="Calibri"/>
          <w:b/>
          <w:bCs/>
          <w:color w:val="002451"/>
          <w:sz w:val="22"/>
          <w:szCs w:val="22"/>
          <w:u w:val="single"/>
        </w:rPr>
        <w:t>kushyk</w:t>
      </w:r>
      <w:hyperlink r:id="rId10" w:history="1">
        <w:r>
          <w:rPr>
            <w:rStyle w:val="Hypertextovodkaz"/>
            <w:rFonts w:ascii="Calibri" w:eastAsia="Times New Roman" w:hAnsi="Calibri" w:cs="Calibri"/>
            <w:b/>
            <w:bCs/>
            <w:color w:val="002451"/>
            <w:sz w:val="22"/>
            <w:szCs w:val="22"/>
          </w:rPr>
          <w:t>@visegradfund.org</w:t>
        </w:r>
      </w:hyperlink>
    </w:p>
    <w:p w14:paraId="3FF17DE0" w14:textId="77777777" w:rsidR="009C3EA2" w:rsidRDefault="009C3EA2" w:rsidP="009C3EA2">
      <w:pPr>
        <w:pStyle w:val="Nadpis2"/>
        <w:spacing w:before="0" w:after="0"/>
        <w:rPr>
          <w:rFonts w:ascii="Times New Roman" w:eastAsia="Times New Roman" w:hAnsi="Times New Roman" w:cs="Times New Roman"/>
        </w:rPr>
      </w:pPr>
      <w:r>
        <w:rPr>
          <w:rFonts w:ascii="Calibri" w:eastAsia="Times New Roman" w:hAnsi="Calibri" w:cs="Calibri"/>
          <w:b/>
          <w:bCs/>
          <w:color w:val="002451"/>
          <w:sz w:val="22"/>
          <w:szCs w:val="22"/>
          <w:u w:val="single"/>
        </w:rPr>
        <w:t>+421 259 203 819</w:t>
      </w:r>
    </w:p>
    <w:p w14:paraId="2E76C2C2" w14:textId="77777777" w:rsidR="009C3EA2" w:rsidRDefault="009C3EA2" w:rsidP="009C3EA2">
      <w:pPr>
        <w:pStyle w:val="Normlnweb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2451"/>
          <w:sz w:val="22"/>
          <w:szCs w:val="22"/>
        </w:rPr>
        <w:t> </w:t>
      </w:r>
    </w:p>
    <w:p w14:paraId="1D1A51CA" w14:textId="77777777" w:rsidR="009C3EA2" w:rsidRDefault="009C3EA2" w:rsidP="009C3EA2">
      <w:pPr>
        <w:rPr>
          <w:rFonts w:eastAsia="Times New Roman"/>
          <w:sz w:val="16"/>
          <w:szCs w:val="16"/>
        </w:rPr>
      </w:pPr>
      <w:r>
        <w:rPr>
          <w:rFonts w:eastAsia="Times New Roman"/>
          <w:sz w:val="20"/>
          <w:szCs w:val="20"/>
        </w:rPr>
        <w:t xml:space="preserve">Barbora </w:t>
      </w:r>
      <w:proofErr w:type="spellStart"/>
      <w:r>
        <w:rPr>
          <w:rFonts w:eastAsia="Times New Roman"/>
          <w:sz w:val="20"/>
          <w:szCs w:val="20"/>
        </w:rPr>
        <w:t>Ščepánková</w:t>
      </w:r>
      <w:proofErr w:type="spellEnd"/>
      <w:r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br/>
      </w:r>
      <w:r>
        <w:rPr>
          <w:rFonts w:eastAsia="Times New Roman"/>
          <w:i/>
          <w:iCs/>
          <w:sz w:val="20"/>
          <w:szCs w:val="20"/>
        </w:rPr>
        <w:t xml:space="preserve">Project Manager </w:t>
      </w:r>
    </w:p>
    <w:p w14:paraId="15C06689" w14:textId="7A040F31" w:rsidR="009C3EA2" w:rsidRDefault="009C3EA2" w:rsidP="009C3EA2">
      <w:pPr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 wp14:anchorId="54BDFE1E" wp14:editId="5E5EE856">
            <wp:extent cx="1704975" cy="790575"/>
            <wp:effectExtent l="0" t="0" r="9525" b="9525"/>
            <wp:docPr id="1438857071" name="Obrázek 4" descr="visegradfund_logo_30yea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.b7cfijw616h" descr="visegradfund_logo_30year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2A596F" w14:textId="77777777" w:rsidR="009C3EA2" w:rsidRDefault="009C3EA2" w:rsidP="009C3EA2">
      <w:pPr>
        <w:spacing w:after="240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 xml:space="preserve">Hviezdoslavovo nám. 9, 811 02 Bratislava | Slovakia </w:t>
      </w:r>
      <w:r>
        <w:rPr>
          <w:rFonts w:eastAsia="Times New Roman"/>
          <w:sz w:val="16"/>
          <w:szCs w:val="16"/>
        </w:rPr>
        <w:br/>
        <w:t xml:space="preserve">T:  </w:t>
      </w:r>
      <w:hyperlink r:id="rId12" w:history="1">
        <w:r>
          <w:rPr>
            <w:rStyle w:val="Hypertextovodkaz"/>
            <w:rFonts w:eastAsia="Times New Roman"/>
            <w:sz w:val="16"/>
            <w:szCs w:val="16"/>
          </w:rPr>
          <w:t>+421 259 203 818</w:t>
        </w:r>
      </w:hyperlink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/>
          <w:sz w:val="16"/>
          <w:szCs w:val="16"/>
        </w:rPr>
        <w:br/>
        <w:t xml:space="preserve">E:  </w:t>
      </w:r>
      <w:hyperlink r:id="rId13" w:history="1">
        <w:r>
          <w:rPr>
            <w:rStyle w:val="Hypertextovodkaz"/>
            <w:rFonts w:eastAsia="Times New Roman"/>
            <w:sz w:val="16"/>
            <w:szCs w:val="16"/>
          </w:rPr>
          <w:t>scepankova@visegradfund.org</w:t>
        </w:r>
      </w:hyperlink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/>
          <w:sz w:val="16"/>
          <w:szCs w:val="16"/>
        </w:rPr>
        <w:br/>
      </w:r>
      <w:hyperlink r:id="rId14" w:history="1">
        <w:r>
          <w:rPr>
            <w:rStyle w:val="Hypertextovodkaz"/>
            <w:rFonts w:eastAsia="Times New Roman"/>
            <w:sz w:val="16"/>
            <w:szCs w:val="16"/>
          </w:rPr>
          <w:t xml:space="preserve">www.visegrad.fund </w:t>
        </w:r>
      </w:hyperlink>
    </w:p>
    <w:p w14:paraId="20B5ABA0" w14:textId="4B2F0DF1" w:rsidR="009C3EA2" w:rsidRDefault="009C3EA2" w:rsidP="009C3EA2">
      <w:pPr>
        <w:pStyle w:val="Normlnweb"/>
        <w:rPr>
          <w:sz w:val="16"/>
          <w:szCs w:val="16"/>
        </w:rPr>
      </w:pPr>
      <w:r>
        <w:rPr>
          <w:noProof/>
          <w:color w:val="0000FF"/>
          <w:sz w:val="16"/>
          <w:szCs w:val="16"/>
        </w:rPr>
        <w:drawing>
          <wp:inline distT="0" distB="0" distL="0" distR="0" wp14:anchorId="17CAA1E3" wp14:editId="44FD799B">
            <wp:extent cx="200025" cy="200025"/>
            <wp:effectExtent l="0" t="0" r="9525" b="9525"/>
            <wp:docPr id="26605400" name="Obrázek 3" descr="Visegrad Fund on Facebook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Visegrad Fund on Facebook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6"/>
          <w:szCs w:val="16"/>
        </w:rPr>
        <w:t xml:space="preserve">  </w:t>
      </w:r>
      <w:r>
        <w:rPr>
          <w:noProof/>
          <w:color w:val="0000FF"/>
          <w:sz w:val="16"/>
          <w:szCs w:val="16"/>
        </w:rPr>
        <w:drawing>
          <wp:inline distT="0" distB="0" distL="0" distR="0" wp14:anchorId="53B144E6" wp14:editId="317EEABE">
            <wp:extent cx="200025" cy="200025"/>
            <wp:effectExtent l="0" t="0" r="9525" b="9525"/>
            <wp:docPr id="162412778" name="Obrázek 2" descr="Visegrad Fund on Instagram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Visegrad Fund on Instagram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6"/>
          <w:szCs w:val="16"/>
        </w:rPr>
        <w:t xml:space="preserve">  </w:t>
      </w:r>
      <w:r>
        <w:rPr>
          <w:noProof/>
          <w:color w:val="0000FF"/>
          <w:sz w:val="16"/>
          <w:szCs w:val="16"/>
        </w:rPr>
        <w:drawing>
          <wp:inline distT="0" distB="0" distL="0" distR="0" wp14:anchorId="52AD17AD" wp14:editId="0EC77147">
            <wp:extent cx="200025" cy="200025"/>
            <wp:effectExtent l="0" t="0" r="9525" b="9525"/>
            <wp:docPr id="447740953" name="Obrázek 1" descr="Book an appointment with me.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 descr="Book an appointment with me.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C3E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EA2"/>
    <w:rsid w:val="00230D9A"/>
    <w:rsid w:val="006E5E9E"/>
    <w:rsid w:val="009C3EA2"/>
    <w:rsid w:val="00B40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34F9B"/>
  <w15:chartTrackingRefBased/>
  <w15:docId w15:val="{0D9756B2-EDCF-49BC-9821-CD8290C48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C3EA2"/>
    <w:pPr>
      <w:spacing w:after="0" w:line="240" w:lineRule="auto"/>
    </w:pPr>
    <w:rPr>
      <w:rFonts w:ascii="Aptos" w:hAnsi="Aptos" w:cs="Aptos"/>
      <w:kern w:val="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9C3EA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C3EA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C3EA2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C3EA2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C3EA2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C3EA2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C3EA2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C3EA2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C3EA2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C3E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C3E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C3E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C3EA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C3EA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C3EA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C3EA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C3EA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C3EA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C3EA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9C3E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C3EA2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9C3E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C3EA2"/>
    <w:pPr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9C3EA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C3EA2"/>
    <w:pPr>
      <w:spacing w:after="160" w:line="278" w:lineRule="auto"/>
      <w:ind w:left="720"/>
      <w:contextualSpacing/>
    </w:pPr>
    <w:rPr>
      <w:rFonts w:asciiTheme="minorHAnsi" w:hAnsiTheme="minorHAnsi" w:cstheme="minorBidi"/>
      <w:kern w:val="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9C3EA2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C3E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C3EA2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C3EA2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semiHidden/>
    <w:unhideWhenUsed/>
    <w:rsid w:val="009C3EA2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9C3EA2"/>
  </w:style>
  <w:style w:type="paragraph" w:customStyle="1" w:styleId="elementtoproof">
    <w:name w:val="elementtoproof"/>
    <w:basedOn w:val="Normln"/>
    <w:uiPriority w:val="99"/>
    <w:semiHidden/>
    <w:rsid w:val="009C3E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26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epankova@visegradfund.org" TargetMode="External"/><Relationship Id="rId13" Type="http://schemas.openxmlformats.org/officeDocument/2006/relationships/hyperlink" Target="mailto:scepankova@visegradfund.org" TargetMode="External"/><Relationship Id="rId18" Type="http://schemas.openxmlformats.org/officeDocument/2006/relationships/image" Target="media/image3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tel:+421259203805" TargetMode="External"/><Relationship Id="rId12" Type="http://schemas.openxmlformats.org/officeDocument/2006/relationships/hyperlink" Target="tel:+421%20259%20203%20818" TargetMode="External"/><Relationship Id="rId17" Type="http://schemas.openxmlformats.org/officeDocument/2006/relationships/hyperlink" Target="https://www.instagram.com/visegradfund/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2.png"/><Relationship Id="rId20" Type="http://schemas.openxmlformats.org/officeDocument/2006/relationships/image" Target="media/image4.png"/><Relationship Id="rId1" Type="http://schemas.openxmlformats.org/officeDocument/2006/relationships/styles" Target="styles.xml"/><Relationship Id="rId6" Type="http://schemas.openxmlformats.org/officeDocument/2006/relationships/hyperlink" Target="mailto:palkova@visegradfund.org" TargetMode="External"/><Relationship Id="rId11" Type="http://schemas.openxmlformats.org/officeDocument/2006/relationships/image" Target="media/image1.png"/><Relationship Id="rId5" Type="http://schemas.openxmlformats.org/officeDocument/2006/relationships/hyperlink" Target="https://www.visegradfund.org/apply/grants/v4-gen/?fbclid=IwAR0yhhLjWeAQemBXn8MJQy4toe94vqXyENfTaR5bIj7fDqfcmWTnMgQMN1s" TargetMode="External"/><Relationship Id="rId15" Type="http://schemas.openxmlformats.org/officeDocument/2006/relationships/hyperlink" Target="https://www.facebook.com/visegradfund" TargetMode="External"/><Relationship Id="rId10" Type="http://schemas.openxmlformats.org/officeDocument/2006/relationships/hyperlink" Target="mailto:synetska@visegradfund.org" TargetMode="External"/><Relationship Id="rId19" Type="http://schemas.openxmlformats.org/officeDocument/2006/relationships/hyperlink" Target="https://outlook.office365.com/owa/calendar/IVFConsultationBooking@visegradfund.org/bookings/" TargetMode="External"/><Relationship Id="rId4" Type="http://schemas.openxmlformats.org/officeDocument/2006/relationships/hyperlink" Target="https://my.visegradfund.org/Account/Login" TargetMode="External"/><Relationship Id="rId9" Type="http://schemas.openxmlformats.org/officeDocument/2006/relationships/hyperlink" Target="tel:+421259203818" TargetMode="External"/><Relationship Id="rId14" Type="http://schemas.openxmlformats.org/officeDocument/2006/relationships/hyperlink" Target="http://www.visegrad.fund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340</Words>
  <Characters>2007</Characters>
  <Application>Microsoft Office Word</Application>
  <DocSecurity>0</DocSecurity>
  <Lines>16</Lines>
  <Paragraphs>4</Paragraphs>
  <ScaleCrop>false</ScaleCrop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Brablecová Eva</dc:creator>
  <cp:keywords/>
  <dc:description/>
  <cp:lastModifiedBy>Brablecová Eva</cp:lastModifiedBy>
  <cp:revision>2</cp:revision>
  <dcterms:created xsi:type="dcterms:W3CDTF">2025-03-21T07:32:00Z</dcterms:created>
  <dcterms:modified xsi:type="dcterms:W3CDTF">2025-03-21T07:45:00Z</dcterms:modified>
</cp:coreProperties>
</file>